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各单位分阶段课程注册数据统计表</w:t>
      </w:r>
    </w:p>
    <w:bookmarkEnd w:id="0"/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031"/>
        <w:gridCol w:w="2032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02" w:type="dxa"/>
            <w:tcBorders>
              <w:tl2br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截止日期</w:t>
            </w:r>
          </w:p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单位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3月18日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（完成率%）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3月29日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（完成率%）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4月26日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（注册总量）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保定电大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52.89%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95.71%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172850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沧州电大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61.20%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79.27%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44845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承德电大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15.19%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68.85%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16863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定州电大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68.12%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98.42%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邯郸电大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10.05%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42.15%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75754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省校开放教育学院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11.24%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44.06%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22311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衡水电大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68.62%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77.37%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24229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廊坊电大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11.17%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40.94%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23344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秦皇岛电大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9.54%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64.34%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28226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石家庄电大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46.61%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65.09%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唐山电大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12.81%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54.28%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89768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辛集电大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0.00%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85.29%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邢台电大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19.84%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56.22%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52613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张家口电大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0.00%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69.04%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18682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left w:val="nil"/>
              <w:right w:val="nil"/>
            </w:tcBorders>
          </w:tcPr>
          <w:p>
            <w:pPr>
              <w:spacing w:line="6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河北广播电视大学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201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9年5月5日印发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8A3"/>
    <w:rsid w:val="00015A11"/>
    <w:rsid w:val="0003343E"/>
    <w:rsid w:val="00036098"/>
    <w:rsid w:val="000669D1"/>
    <w:rsid w:val="000831EE"/>
    <w:rsid w:val="000874FB"/>
    <w:rsid w:val="000A2FE0"/>
    <w:rsid w:val="000A7F14"/>
    <w:rsid w:val="000D34C7"/>
    <w:rsid w:val="000E5B25"/>
    <w:rsid w:val="000E6023"/>
    <w:rsid w:val="000F25E1"/>
    <w:rsid w:val="00121738"/>
    <w:rsid w:val="001442EC"/>
    <w:rsid w:val="0015270B"/>
    <w:rsid w:val="001866E0"/>
    <w:rsid w:val="001A4EB5"/>
    <w:rsid w:val="001A583D"/>
    <w:rsid w:val="001D1128"/>
    <w:rsid w:val="001F05F2"/>
    <w:rsid w:val="001F58DF"/>
    <w:rsid w:val="001F6D37"/>
    <w:rsid w:val="00211476"/>
    <w:rsid w:val="00211A1A"/>
    <w:rsid w:val="00215AA0"/>
    <w:rsid w:val="002202A9"/>
    <w:rsid w:val="00232E33"/>
    <w:rsid w:val="0023422A"/>
    <w:rsid w:val="00243813"/>
    <w:rsid w:val="002619D2"/>
    <w:rsid w:val="002B79AC"/>
    <w:rsid w:val="002D0497"/>
    <w:rsid w:val="002D162C"/>
    <w:rsid w:val="002F6006"/>
    <w:rsid w:val="002F68F8"/>
    <w:rsid w:val="00300024"/>
    <w:rsid w:val="003132C8"/>
    <w:rsid w:val="00322150"/>
    <w:rsid w:val="00323E24"/>
    <w:rsid w:val="0034151A"/>
    <w:rsid w:val="00393E00"/>
    <w:rsid w:val="003A3DDF"/>
    <w:rsid w:val="003A6E77"/>
    <w:rsid w:val="003B5144"/>
    <w:rsid w:val="003E0504"/>
    <w:rsid w:val="003E68F3"/>
    <w:rsid w:val="00400362"/>
    <w:rsid w:val="004550D2"/>
    <w:rsid w:val="004C0203"/>
    <w:rsid w:val="004E0FB6"/>
    <w:rsid w:val="00544FF5"/>
    <w:rsid w:val="00592582"/>
    <w:rsid w:val="005970BB"/>
    <w:rsid w:val="005C36CE"/>
    <w:rsid w:val="005D2169"/>
    <w:rsid w:val="005D43F1"/>
    <w:rsid w:val="0061216A"/>
    <w:rsid w:val="00632018"/>
    <w:rsid w:val="006351CD"/>
    <w:rsid w:val="00661CCF"/>
    <w:rsid w:val="006978A3"/>
    <w:rsid w:val="006F0757"/>
    <w:rsid w:val="006F0C12"/>
    <w:rsid w:val="00702F29"/>
    <w:rsid w:val="007170B4"/>
    <w:rsid w:val="00746378"/>
    <w:rsid w:val="00756B4C"/>
    <w:rsid w:val="00774B3B"/>
    <w:rsid w:val="007C4E62"/>
    <w:rsid w:val="007F26E5"/>
    <w:rsid w:val="00835A8F"/>
    <w:rsid w:val="00853502"/>
    <w:rsid w:val="00877BB3"/>
    <w:rsid w:val="008C3692"/>
    <w:rsid w:val="00933461"/>
    <w:rsid w:val="0093401D"/>
    <w:rsid w:val="00945913"/>
    <w:rsid w:val="009567AA"/>
    <w:rsid w:val="00957D95"/>
    <w:rsid w:val="00970A4E"/>
    <w:rsid w:val="009B1CB7"/>
    <w:rsid w:val="009C10A1"/>
    <w:rsid w:val="009D3AB5"/>
    <w:rsid w:val="009D50BA"/>
    <w:rsid w:val="009E1472"/>
    <w:rsid w:val="009F4A22"/>
    <w:rsid w:val="00A20DE8"/>
    <w:rsid w:val="00A22BC7"/>
    <w:rsid w:val="00A43F44"/>
    <w:rsid w:val="00A620F7"/>
    <w:rsid w:val="00A86BCF"/>
    <w:rsid w:val="00A92782"/>
    <w:rsid w:val="00AB055E"/>
    <w:rsid w:val="00AB4DB6"/>
    <w:rsid w:val="00AC7702"/>
    <w:rsid w:val="00AD2B8F"/>
    <w:rsid w:val="00AE5D8E"/>
    <w:rsid w:val="00AE6426"/>
    <w:rsid w:val="00AF4ED9"/>
    <w:rsid w:val="00B14A33"/>
    <w:rsid w:val="00B16AA8"/>
    <w:rsid w:val="00B32B60"/>
    <w:rsid w:val="00B45716"/>
    <w:rsid w:val="00B51DDF"/>
    <w:rsid w:val="00B60B73"/>
    <w:rsid w:val="00B6660E"/>
    <w:rsid w:val="00BA1997"/>
    <w:rsid w:val="00BB736D"/>
    <w:rsid w:val="00BC1DD0"/>
    <w:rsid w:val="00BF5C41"/>
    <w:rsid w:val="00C20155"/>
    <w:rsid w:val="00C526DF"/>
    <w:rsid w:val="00C95331"/>
    <w:rsid w:val="00CA206C"/>
    <w:rsid w:val="00CD07DB"/>
    <w:rsid w:val="00CD0EE9"/>
    <w:rsid w:val="00CE277C"/>
    <w:rsid w:val="00D02E56"/>
    <w:rsid w:val="00D03FAB"/>
    <w:rsid w:val="00D14A16"/>
    <w:rsid w:val="00D1715C"/>
    <w:rsid w:val="00D25427"/>
    <w:rsid w:val="00D466AD"/>
    <w:rsid w:val="00D9205B"/>
    <w:rsid w:val="00D92520"/>
    <w:rsid w:val="00D95EBB"/>
    <w:rsid w:val="00DA5D94"/>
    <w:rsid w:val="00DB45F5"/>
    <w:rsid w:val="00E16083"/>
    <w:rsid w:val="00E343A6"/>
    <w:rsid w:val="00E621CF"/>
    <w:rsid w:val="00E671E4"/>
    <w:rsid w:val="00E9386A"/>
    <w:rsid w:val="00E95C94"/>
    <w:rsid w:val="00EC6E9F"/>
    <w:rsid w:val="00ED2CF7"/>
    <w:rsid w:val="00ED336C"/>
    <w:rsid w:val="00EE1513"/>
    <w:rsid w:val="00EF44B8"/>
    <w:rsid w:val="00F23453"/>
    <w:rsid w:val="00F2354E"/>
    <w:rsid w:val="00F264B9"/>
    <w:rsid w:val="00F33388"/>
    <w:rsid w:val="00F6662B"/>
    <w:rsid w:val="00F72C78"/>
    <w:rsid w:val="00F93DAE"/>
    <w:rsid w:val="00F967BF"/>
    <w:rsid w:val="00FD428D"/>
    <w:rsid w:val="00FE4CEF"/>
    <w:rsid w:val="14B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paragraph" w:customStyle="1" w:styleId="11">
    <w:name w:val="文件号"/>
    <w:basedOn w:val="1"/>
    <w:uiPriority w:val="99"/>
    <w:pPr>
      <w:adjustRightInd w:val="0"/>
      <w:spacing w:before="2155" w:after="227" w:line="312" w:lineRule="atLeast"/>
      <w:jc w:val="center"/>
      <w:textAlignment w:val="baseline"/>
    </w:pPr>
    <w:rPr>
      <w:rFonts w:ascii="仿宋_GB2312" w:hAnsi="宋体" w:eastAsia="仿宋_GB2312" w:cs="仿宋_GB2312"/>
      <w:kern w:val="0"/>
      <w:sz w:val="32"/>
      <w:szCs w:val="32"/>
    </w:rPr>
  </w:style>
  <w:style w:type="character" w:customStyle="1" w:styleId="12">
    <w:name w:val="日期 Char"/>
    <w:basedOn w:val="8"/>
    <w:link w:val="2"/>
    <w:semiHidden/>
    <w:uiPriority w:val="99"/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Subtle Emphasis"/>
    <w:basedOn w:val="8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</Words>
  <Characters>789</Characters>
  <Lines>6</Lines>
  <Paragraphs>1</Paragraphs>
  <TotalTime>299</TotalTime>
  <ScaleCrop>false</ScaleCrop>
  <LinksUpToDate>false</LinksUpToDate>
  <CharactersWithSpaces>926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2019-04-19T07:00:00Z</dcterms:created>
  <dc:creator>j</dc:creator>
  <cp:lastModifiedBy>观雨听风</cp:lastModifiedBy>
  <cp:lastPrinted>2019-05-05T02:18:00Z</cp:lastPrinted>
  <dcterms:modified xsi:type="dcterms:W3CDTF">2019-05-07T02:22:49Z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